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Schönborn Haus Ellwangen - Blitzschutzanlage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2026-LRA-II-HGE-06 Dachsanierung Schönborn Haus Ellwangen - Blitzschutzanlage -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